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№1-30-1701/2024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>УИД:86</w:t>
      </w:r>
      <w:r w:rsidRPr="00B37D01"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0017-01-2024-004199-76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04118" w:rsidRPr="00B37D01" w:rsidP="0070411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П Р И Г О В О Р</w:t>
      </w:r>
    </w:p>
    <w:p w:rsidR="00704118" w:rsidRPr="00B37D01" w:rsidP="0070411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                 ИМЕНЕМ РОССИЙСКОЙ ФЕДЕРАЦИИ</w:t>
      </w:r>
    </w:p>
    <w:p w:rsidR="00704118" w:rsidRPr="00B37D01" w:rsidP="0070411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4118" w:rsidRPr="00B37D01" w:rsidP="0070411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Pr="00B37D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B37D01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7D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01">
        <w:rPr>
          <w:rFonts w:ascii="Times New Roman" w:hAnsi="Times New Roman" w:cs="Times New Roman"/>
          <w:sz w:val="28"/>
          <w:szCs w:val="28"/>
        </w:rPr>
        <w:t>г. Когалым</w:t>
      </w:r>
    </w:p>
    <w:p w:rsidR="00704118" w:rsidRPr="00B37D01" w:rsidP="00704118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704118" w:rsidRPr="00B37D01" w:rsidP="0070411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с участием государственного обвинителя помощника</w:t>
      </w:r>
      <w:r w:rsidRPr="00B37D01">
        <w:rPr>
          <w:rFonts w:ascii="Times New Roman" w:hAnsi="Times New Roman" w:cs="Times New Roman"/>
          <w:sz w:val="28"/>
          <w:szCs w:val="28"/>
        </w:rPr>
        <w:t xml:space="preserve"> проку</w:t>
      </w:r>
      <w:r>
        <w:rPr>
          <w:rFonts w:ascii="Times New Roman" w:hAnsi="Times New Roman" w:cs="Times New Roman"/>
          <w:sz w:val="28"/>
          <w:szCs w:val="28"/>
        </w:rPr>
        <w:t>рора г. Когалыма Тимиргалиева И.С.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защитника-адвоката </w:t>
      </w:r>
      <w:r>
        <w:rPr>
          <w:rFonts w:ascii="Times New Roman" w:hAnsi="Times New Roman" w:cs="Times New Roman"/>
          <w:sz w:val="28"/>
          <w:szCs w:val="28"/>
        </w:rPr>
        <w:t>Карапетян М.А.</w:t>
      </w:r>
      <w:r w:rsidRPr="00B37D01">
        <w:rPr>
          <w:rFonts w:ascii="Times New Roman" w:hAnsi="Times New Roman" w:cs="Times New Roman"/>
          <w:sz w:val="28"/>
          <w:szCs w:val="28"/>
        </w:rPr>
        <w:t xml:space="preserve"> по назначению, </w:t>
      </w:r>
      <w:r w:rsidR="00A30BB6">
        <w:rPr>
          <w:rFonts w:ascii="Times New Roman" w:hAnsi="Times New Roman" w:cs="Times New Roman"/>
          <w:sz w:val="28"/>
          <w:szCs w:val="28"/>
        </w:rPr>
        <w:t>представившего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№1427 от 30.09.2019 года и ордер №5 от 03.11.2024</w:t>
      </w:r>
      <w:r w:rsidRPr="00B37D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при секретаре </w:t>
      </w:r>
      <w:r w:rsidR="00A30B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агимовой Т.С.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рассмотрев в открытом судебном заседании материалы уголовного дела в отношении:</w:t>
      </w:r>
    </w:p>
    <w:p w:rsidR="00704118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Александровой Ангелины Ильдаровны, </w:t>
      </w:r>
      <w:r w:rsidR="00537780">
        <w:rPr>
          <w:rFonts w:ascii="Times New Roman" w:hAnsi="Times New Roman" w:cs="Times New Roman"/>
          <w:sz w:val="28"/>
          <w:szCs w:val="28"/>
        </w:rPr>
        <w:t>*</w:t>
      </w:r>
      <w:r w:rsidRPr="00B37D01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537780">
        <w:rPr>
          <w:rFonts w:ascii="Times New Roman" w:hAnsi="Times New Roman" w:cs="Times New Roman"/>
          <w:sz w:val="28"/>
          <w:szCs w:val="28"/>
        </w:rPr>
        <w:t>*</w:t>
      </w:r>
      <w:r w:rsidRPr="00B37D01">
        <w:rPr>
          <w:rFonts w:ascii="Times New Roman" w:hAnsi="Times New Roman" w:cs="Times New Roman"/>
          <w:sz w:val="28"/>
          <w:szCs w:val="28"/>
        </w:rPr>
        <w:t xml:space="preserve">,  гражданки Российской Федерации, с полным средним образованием, не замужней, имеющей малолетнего ребенка, не работающей, проживающей по месту регистрации по адресу: </w:t>
      </w:r>
      <w:r w:rsidR="00537780">
        <w:rPr>
          <w:rFonts w:ascii="Times New Roman" w:hAnsi="Times New Roman" w:cs="Times New Roman"/>
          <w:sz w:val="28"/>
          <w:szCs w:val="28"/>
        </w:rPr>
        <w:t>*</w:t>
      </w:r>
      <w:r w:rsidRPr="00B37D01">
        <w:rPr>
          <w:rFonts w:ascii="Times New Roman" w:hAnsi="Times New Roman" w:cs="Times New Roman"/>
          <w:sz w:val="28"/>
          <w:szCs w:val="28"/>
        </w:rPr>
        <w:t>, не военнообязанной,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01">
        <w:rPr>
          <w:rFonts w:ascii="Times New Roman" w:hAnsi="Times New Roman" w:cs="Times New Roman"/>
          <w:sz w:val="28"/>
          <w:szCs w:val="28"/>
        </w:rPr>
        <w:t xml:space="preserve">судимой,  </w:t>
      </w:r>
    </w:p>
    <w:p w:rsidR="005610B4" w:rsidRPr="005610B4" w:rsidP="005610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610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10B4">
        <w:rPr>
          <w:rFonts w:ascii="Times New Roman" w:hAnsi="Times New Roman" w:cs="Times New Roman"/>
          <w:sz w:val="28"/>
          <w:szCs w:val="28"/>
        </w:rPr>
        <w:t>19.07.2024 года мировым судьей судебного участка №1 Когалымского судебного района Ханты-Мансийского автономного округа-Югры по ч. 1 ст. 158 УК РФ к штрафу в размере 5000 рублей в доход государства. На основании ч. 5 ст. 72 УК РФ полностью освобождена от отбывания наказания в виде штрафа,</w:t>
      </w:r>
    </w:p>
    <w:p w:rsidR="00704118" w:rsidRPr="005610B4" w:rsidP="005610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610B4">
        <w:rPr>
          <w:rFonts w:ascii="Times New Roman" w:hAnsi="Times New Roman" w:cs="Times New Roman"/>
          <w:sz w:val="28"/>
          <w:szCs w:val="28"/>
        </w:rPr>
        <w:t xml:space="preserve">           по настоящему делу мера пресечения не избиралась, применена мера процессуального принуждения в виде обязательства о явке,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обви</w:t>
      </w:r>
      <w:r w:rsidR="005610B4">
        <w:rPr>
          <w:rFonts w:ascii="Times New Roman" w:hAnsi="Times New Roman" w:cs="Times New Roman"/>
          <w:sz w:val="28"/>
          <w:szCs w:val="28"/>
        </w:rPr>
        <w:t>няемой в совершении преступлений, предусмотренных</w:t>
      </w:r>
      <w:r w:rsidRPr="00B37D01">
        <w:rPr>
          <w:rFonts w:ascii="Times New Roman" w:hAnsi="Times New Roman" w:cs="Times New Roman"/>
          <w:sz w:val="28"/>
          <w:szCs w:val="28"/>
        </w:rPr>
        <w:t xml:space="preserve"> частью 1 статьи 158</w:t>
      </w:r>
      <w:r w:rsidR="005610B4">
        <w:rPr>
          <w:rFonts w:ascii="Times New Roman" w:hAnsi="Times New Roman" w:cs="Times New Roman"/>
          <w:sz w:val="28"/>
          <w:szCs w:val="28"/>
        </w:rPr>
        <w:t>, частью 1 статьи 158</w:t>
      </w:r>
      <w:r w:rsidRPr="00B37D01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704118" w:rsidRPr="00B37D01" w:rsidP="0070411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4118" w:rsidRPr="00B37D01" w:rsidP="0070411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D0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37D01">
        <w:rPr>
          <w:rFonts w:ascii="Times New Roman" w:hAnsi="Times New Roman" w:cs="Times New Roman"/>
          <w:sz w:val="28"/>
          <w:szCs w:val="28"/>
        </w:rPr>
        <w:t>УСТАНОВИЛ:</w:t>
      </w:r>
    </w:p>
    <w:p w:rsidR="00704118" w:rsidRPr="00B37D01" w:rsidP="0070411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118" w:rsidRPr="002B1791" w:rsidP="002B17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1791">
        <w:rPr>
          <w:rFonts w:ascii="Times New Roman" w:hAnsi="Times New Roman" w:cs="Times New Roman"/>
          <w:sz w:val="28"/>
          <w:szCs w:val="28"/>
        </w:rPr>
        <w:t xml:space="preserve">Александрова А.И. </w:t>
      </w:r>
      <w:r w:rsidRPr="002B1791" w:rsidR="00DB049B">
        <w:rPr>
          <w:rFonts w:ascii="Times New Roman" w:hAnsi="Times New Roman" w:eastAsiaTheme="minorHAnsi" w:cs="Times New Roman"/>
          <w:color w:val="000000" w:themeColor="text1"/>
          <w:sz w:val="28"/>
          <w:szCs w:val="28"/>
        </w:rPr>
        <w:t xml:space="preserve">по двум эпизодам </w:t>
      </w:r>
      <w:r w:rsidR="00A30BB6">
        <w:rPr>
          <w:rFonts w:ascii="Times New Roman" w:hAnsi="Times New Roman" w:eastAsiaTheme="minorHAnsi" w:cs="Times New Roman"/>
          <w:color w:val="000000" w:themeColor="text1"/>
          <w:sz w:val="28"/>
          <w:szCs w:val="28"/>
        </w:rPr>
        <w:t xml:space="preserve">совершила </w:t>
      </w:r>
      <w:r w:rsidR="00255D07">
        <w:rPr>
          <w:rFonts w:ascii="Times New Roman" w:hAnsi="Times New Roman" w:cs="Times New Roman"/>
          <w:sz w:val="28"/>
          <w:szCs w:val="28"/>
        </w:rPr>
        <w:t>кражу, то есть тайное похищение</w:t>
      </w:r>
      <w:r w:rsidRPr="002B1791">
        <w:rPr>
          <w:rFonts w:ascii="Times New Roman" w:hAnsi="Times New Roman" w:cs="Times New Roman"/>
          <w:sz w:val="28"/>
          <w:szCs w:val="28"/>
        </w:rPr>
        <w:t xml:space="preserve"> чужого имущества при следующих обстоятельствах.</w:t>
      </w:r>
    </w:p>
    <w:p w:rsidR="00900F99" w:rsidRPr="00537780" w:rsidP="002B17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79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B1791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2024 года, в период времени с 13 часов 20 минут до 13 часов 30 минут,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 А.И.</w:t>
      </w:r>
      <w:r w:rsidRP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находясь в помещении торгового зала магазина «Ламель» по адресу: город Когалым, улица Ленинградская, дом 29, действуя с умыслом направленным на тайное хищение чужого имущества, из корыстных побуждений, осозновая противоправный характер своих умышленных действий, и желая наступлений последствий в виде причинения материального ущерба ООО «Бьюти ВЭД», путем свободного доступа, убедившись, что за ее действиями никто не наблюдает, тайно похитила с торговых стеллажей магазина, имущество, принадлежащее ООО «Бьюти </w:t>
      </w:r>
      <w:r w:rsidRP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ВЭД»,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именно: карандаш для бровей «Eveline Micr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Precise</w:t>
      </w:r>
      <w:r w:rsidRP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», водостойкий т.0.3. стоимостью 369,90 рублей, пудра «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Divage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Nrue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Color</w:t>
      </w:r>
      <w:r w:rsidRP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т.03». стоимостью 429.90 рублей, тон основа «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Catrice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Matt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Shine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Make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Up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т.020», стоимостью 549 рублей, парфюмерную воду «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Adort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Cocon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Blanc</w:t>
      </w:r>
      <w:r w:rsidRP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» 30 мл женские, стоимостью 1079 рублей, туалетную воду «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Adort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Little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Sugar</w:t>
      </w:r>
      <w:r w:rsidRP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» 30 мл женские, стоимостью 1079 рублей общей стоимостью в розницу 3 506 рублей 80 копеек. После чего Александрова А.И. сложив похищенное имущество в находящуюся при ней сумку, покинула помещение торгового зала магазина «Ламель»</w:t>
      </w:r>
      <w:r w:rsid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оплатив стоимость похищенного товара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скрылась с места совершения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преступления</w:t>
      </w:r>
      <w:r w:rsidRP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, таким образом, получив возможность распорядиться имуществом по своему усмотрению. Действиями Александровой А.И. ООО «Бьюти ВЭД» причинен материальный ущерб на общую сумму 3 506 рублей 80 копеек, что для ООО «Бьюти ВЭД» является незначительным материальным ущербом.</w:t>
      </w:r>
    </w:p>
    <w:p w:rsidR="002B1791" w:rsidRPr="00537780" w:rsidP="002B17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2B1791" w:rsidR="00900F99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18 апреля 2024 года, около 16 часов 00 минут, Александр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>ова А.И.</w:t>
      </w:r>
      <w:r w:rsidRPr="002B1791" w:rsidR="00900F99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находясь в помещении торгового зала магазина «Магнит» по адресу: город Когалым, улица Молодежная дом 22 «а», действуя с умыслом направленным на тайное хищение чужого имущества, из корыстных побуждений, осозновая противоправный характер своих умышленных действий, и желая наступлений последствий в виде причинения материального ущерба АО «Тандер», путем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свободного доступа, убедившись,</w:t>
      </w:r>
      <w:r w:rsidRPr="002B1791" w:rsidR="00900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за ее действиями никто не наблюдает, тайно похитила с торговых стеллажей магазина, имущество, принадлежащее АО «Тандер», а именно: 2 бутылки виски торговой марки «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William</w:t>
      </w:r>
      <w:r w:rsidRPr="00537780" w:rsidR="00425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791" w:rsidR="00425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Lawsons</w:t>
      </w:r>
      <w:r w:rsidRPr="002B1791" w:rsidR="00900F99">
        <w:rPr>
          <w:rFonts w:ascii="Times New Roman" w:eastAsia="Times New Roman" w:hAnsi="Times New Roman" w:cs="Times New Roman"/>
          <w:color w:val="000000"/>
          <w:sz w:val="28"/>
          <w:szCs w:val="28"/>
        </w:rPr>
        <w:t>» купажированный 3 года, 40 %, объемом 0,7 литра, стоимостью 1894 рубля 80 копеек за одну, всего на общую сумму 3 789 рублей 60 копеек. После чего Александрова А.И. сложив похищенное имущество в находящуюся при ней сумку, покинула помещение торгового зала магазина «Магнит»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1791" w:rsidR="00900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оплатив стоимость похищенного товара</w:t>
      </w: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1791" w:rsidR="00900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скрылась с места совершения </w:t>
      </w:r>
      <w:r w:rsidRP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преступления,</w:t>
      </w:r>
      <w:r w:rsidRPr="002B1791" w:rsidR="00900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получив возможность распорядиться имуществом по своему усмотрению. Действиями Александровой А.И. АО «Тандер» причинен материальный ущерб на общую сумму 3 789 рублей 60 копеек, что для АО «Тандер» является незначительным материальным ущербом.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потерпевшего ОООО «Бьюти ВЭД» - В</w:t>
      </w:r>
      <w:r w:rsidR="005377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Н.Р., </w:t>
      </w:r>
      <w:r w:rsidRPr="00B37D01" w:rsid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791">
        <w:rPr>
          <w:rFonts w:ascii="Times New Roman" w:hAnsi="Times New Roman" w:cs="Times New Roman"/>
          <w:sz w:val="28"/>
          <w:szCs w:val="28"/>
        </w:rPr>
        <w:t>п</w:t>
      </w:r>
      <w:r w:rsidRPr="00B37D01">
        <w:rPr>
          <w:rFonts w:ascii="Times New Roman" w:hAnsi="Times New Roman" w:cs="Times New Roman"/>
          <w:sz w:val="28"/>
          <w:szCs w:val="28"/>
        </w:rPr>
        <w:t>редставитель потерпевшего</w:t>
      </w: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АО</w:t>
      </w:r>
      <w:r w:rsidRPr="00B37D01">
        <w:rPr>
          <w:rFonts w:ascii="Times New Roman" w:hAnsi="Times New Roman" w:cs="Times New Roman"/>
          <w:sz w:val="28"/>
          <w:szCs w:val="28"/>
        </w:rPr>
        <w:t xml:space="preserve"> </w:t>
      </w: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>«Тандер» - Д</w:t>
      </w:r>
      <w:r w:rsidR="005377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>А.Д.</w:t>
      </w:r>
      <w:r w:rsid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судебное заседание не  явились</w:t>
      </w: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представил</w:t>
      </w:r>
      <w:r w:rsid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и заявления</w:t>
      </w: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</w:t>
      </w: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прося</w:t>
      </w: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>т  уголовное дело в отношении Александровой А.И</w:t>
      </w:r>
      <w:r w:rsid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</w:t>
      </w:r>
      <w:r w:rsid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без участия представителей потерпевших. </w:t>
      </w: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применения особого порядка принятия судебного решения, предусмотре</w:t>
      </w:r>
      <w:r w:rsid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ст. 314 УПК РФ не возражаю</w:t>
      </w: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против него</w:t>
      </w:r>
      <w:r w:rsidR="002B17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 В судебном заседании подсудимая Александрова А.И. </w:t>
      </w:r>
      <w:r w:rsidRPr="00B37D01">
        <w:rPr>
          <w:rFonts w:ascii="Times New Roman" w:eastAsia="Times New Roman" w:hAnsi="Times New Roman" w:cs="Times New Roman"/>
          <w:sz w:val="28"/>
          <w:szCs w:val="28"/>
        </w:rPr>
        <w:t xml:space="preserve">вину в предъявленном обвинении признала полностью, </w:t>
      </w:r>
      <w:r w:rsidRPr="00B37D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добровольно и в присутствии защитника заявила </w:t>
      </w:r>
      <w:r w:rsidRPr="00B37D01"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уголовного дела в особом порядке судебного разбирательства и постановлении приговора без исследования доказательств по уголовному делу.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 Защитник </w:t>
      </w:r>
      <w:r w:rsidR="002B1791">
        <w:rPr>
          <w:rFonts w:ascii="Times New Roman" w:hAnsi="Times New Roman" w:cs="Times New Roman"/>
          <w:sz w:val="28"/>
          <w:szCs w:val="28"/>
        </w:rPr>
        <w:t>Карапетян М.А.</w:t>
      </w:r>
      <w:r w:rsidRPr="00B37D01">
        <w:rPr>
          <w:rFonts w:ascii="Times New Roman" w:hAnsi="Times New Roman" w:cs="Times New Roman"/>
          <w:sz w:val="28"/>
          <w:szCs w:val="28"/>
        </w:rPr>
        <w:t xml:space="preserve"> поддержал ходатайство подсудимой Александровой А.И. 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 Государственный обвинитель помощник прокурора г. Когалыма </w:t>
      </w:r>
      <w:r w:rsidR="002B1791">
        <w:rPr>
          <w:rFonts w:ascii="Times New Roman" w:hAnsi="Times New Roman" w:cs="Times New Roman"/>
          <w:sz w:val="28"/>
          <w:szCs w:val="28"/>
        </w:rPr>
        <w:t>Тимиргалиев И.С.</w:t>
      </w:r>
      <w:r w:rsidR="00216046">
        <w:rPr>
          <w:rFonts w:ascii="Times New Roman" w:hAnsi="Times New Roman" w:cs="Times New Roman"/>
          <w:sz w:val="28"/>
          <w:szCs w:val="28"/>
        </w:rPr>
        <w:t xml:space="preserve"> </w:t>
      </w:r>
      <w:r w:rsidRPr="00B37D01">
        <w:rPr>
          <w:rFonts w:ascii="Times New Roman" w:hAnsi="Times New Roman" w:cs="Times New Roman"/>
          <w:sz w:val="28"/>
          <w:szCs w:val="28"/>
        </w:rPr>
        <w:t>не возражает с заявленным ходатайством подсудимой Александровой А.И.  о рассмотрении уголовного дела в особом порядке судебного разбирательства.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 Судом установлено, что подсудимой Александровой А.И. обвинение понятно и она полностью согласна с обвинением, свое ходатайство о постановлении приговора без проведения судебного разбирательства, заявленное еще в ходе предварительного расследования, она поддерживает в судебном заседании, данное ходатайство заявлено подсудимой и после консультаций с защитником, подсудимой разъяснены, и она полностью осознает последствия постановления приговора без проведения судебного разбирательства по уголовному делу.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D01">
        <w:rPr>
          <w:rFonts w:ascii="Times New Roman" w:hAnsi="Times New Roman" w:cs="Times New Roman"/>
          <w:color w:val="000000"/>
          <w:sz w:val="28"/>
          <w:szCs w:val="28"/>
        </w:rPr>
        <w:t xml:space="preserve">            Условия, предусмотренные </w:t>
      </w:r>
      <w:hyperlink r:id="rId4" w:anchor="/document/12125178/entry/314" w:history="1">
        <w:r w:rsidRPr="00B37D0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314</w:t>
        </w:r>
      </w:hyperlink>
      <w:r w:rsidRPr="00B37D01">
        <w:rPr>
          <w:rFonts w:ascii="Times New Roman" w:hAnsi="Times New Roman" w:cs="Times New Roman"/>
          <w:color w:val="000000"/>
          <w:sz w:val="28"/>
          <w:szCs w:val="28"/>
        </w:rPr>
        <w:t xml:space="preserve"> УПК РФ, для постановления приговора без проведения судебного разбирательства, соблюдены.</w:t>
      </w:r>
    </w:p>
    <w:p w:rsidR="00704118" w:rsidRPr="00B37D01" w:rsidP="00704118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 Придя к выводу, что обвинение, с которым согласилась подсудимая Александрова А.И. обоснованно, подтверждается доказательствами, собранными по уголовному делу, суд квалифицирует действия </w:t>
      </w: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Александровой Ангелины Ильдаровны </w:t>
      </w:r>
      <w:r w:rsidRPr="00C778CC" w:rsidR="007B5E3A">
        <w:rPr>
          <w:rFonts w:ascii="Times New Roman" w:hAnsi="Times New Roman" w:cs="Times New Roman"/>
          <w:sz w:val="28"/>
          <w:szCs w:val="28"/>
        </w:rPr>
        <w:t>(по эпизоду 04.03.2024)</w:t>
      </w: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ч.1 ст. 158 УК РФ - кража, то есть </w:t>
      </w:r>
      <w:r w:rsidR="007B5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тайное хищение чужого имущества; </w:t>
      </w:r>
      <w:r w:rsidRPr="00C778CC" w:rsidR="007B5E3A">
        <w:rPr>
          <w:rFonts w:ascii="Times New Roman" w:hAnsi="Times New Roman" w:cs="Times New Roman"/>
          <w:sz w:val="28"/>
          <w:szCs w:val="28"/>
        </w:rPr>
        <w:t>(по эпизоду 18.04.2024)</w:t>
      </w:r>
      <w:r w:rsidRPr="007B5E3A" w:rsidR="007B5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D01" w:rsidR="007B5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ч.1 ст. 158 УК РФ - кража, то есть </w:t>
      </w:r>
      <w:r w:rsidR="007B5E3A">
        <w:rPr>
          <w:rFonts w:ascii="Times New Roman" w:eastAsia="Times New Roman" w:hAnsi="Times New Roman" w:cs="Times New Roman"/>
          <w:color w:val="000000"/>
          <w:sz w:val="28"/>
          <w:szCs w:val="28"/>
        </w:rPr>
        <w:t>тайное хищение чужого имущества.</w:t>
      </w:r>
    </w:p>
    <w:p w:rsidR="00704118" w:rsidRPr="00B37D01" w:rsidP="00704118">
      <w:pPr>
        <w:pStyle w:val="NoSpacing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37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B37D01">
        <w:rPr>
          <w:rFonts w:ascii="Times New Roman" w:eastAsia="Times New Roman" w:hAnsi="Times New Roman" w:cs="Times New Roman"/>
          <w:color w:val="2C2D2E"/>
          <w:sz w:val="28"/>
          <w:szCs w:val="28"/>
        </w:rPr>
        <w:t>К смягчающим наказание обстоятельствам, в соответствии со ст. 61 Уголовного кодекса Российской Федерации суд относит: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D0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- согласно п. «г» части 1 статьи 61 Уголовного кодекса Российской Федерации - </w:t>
      </w:r>
      <w:r w:rsidRPr="00B37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малолетнего ребенка, 2</w:t>
      </w:r>
      <w:r w:rsidR="007B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6.09.2022 года рождения (л.д.101</w:t>
      </w:r>
      <w:r w:rsidRPr="00B37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D0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- согласно п. «и» части 1 статьи 61 Уголовного кодекса Российской Федерации - </w:t>
      </w:r>
      <w:hyperlink r:id="rId5" w:history="1">
        <w:r w:rsidRPr="00B37D0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активное способствование</w:t>
        </w:r>
      </w:hyperlink>
      <w:r w:rsidRPr="00B37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раскрытию и расследованию преступления;</w:t>
      </w:r>
    </w:p>
    <w:p w:rsidR="00704118" w:rsidP="0070411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D0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- согласно п. «к» части 1 статьи 61 Уголовного кодекса Российской Федерации - </w:t>
      </w:r>
      <w:r w:rsidRPr="00B37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добровольное</w:t>
      </w:r>
      <w:r w:rsidRPr="00B37D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anchor="dst100027" w:history="1">
        <w:r w:rsidRPr="00B37D0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возмещение</w:t>
        </w:r>
      </w:hyperlink>
      <w:r w:rsidR="007B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имущественного ущерба (л.д. 102;104</w:t>
      </w:r>
      <w:r w:rsidRPr="00B37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D75EC" w:rsidRPr="006D75EC" w:rsidP="0070411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- согласно части 2 ст. 61 </w:t>
      </w:r>
      <w:r w:rsidRPr="006D75EC">
        <w:rPr>
          <w:rFonts w:ascii="Times New Roman" w:eastAsia="Times New Roman" w:hAnsi="Times New Roman" w:cs="Times New Roman"/>
          <w:color w:val="2C2D2E"/>
          <w:sz w:val="28"/>
          <w:szCs w:val="28"/>
        </w:rPr>
        <w:t>Уголовного кодекса Российской Федерации</w:t>
      </w:r>
      <w:r w:rsidRPr="006D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раскаяние в содеянном. 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</w:t>
      </w:r>
      <w:r w:rsidRPr="00B37D01">
        <w:rPr>
          <w:rFonts w:ascii="Times New Roman" w:hAnsi="Times New Roman" w:cs="Times New Roman"/>
          <w:sz w:val="28"/>
          <w:szCs w:val="28"/>
        </w:rPr>
        <w:t xml:space="preserve"> Согласно статье 63 Уголовного кодекса Российской Федерации обстоятельств, </w:t>
      </w:r>
      <w:r>
        <w:rPr>
          <w:rFonts w:ascii="Times New Roman" w:hAnsi="Times New Roman" w:cs="Times New Roman"/>
          <w:sz w:val="28"/>
          <w:szCs w:val="28"/>
        </w:rPr>
        <w:t>отягчающих наказание подсудимой</w:t>
      </w:r>
      <w:r w:rsidRPr="00B37D01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704118" w:rsidP="0070411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D01">
        <w:rPr>
          <w:rFonts w:ascii="Times New Roman" w:hAnsi="Times New Roman" w:cs="Times New Roman"/>
          <w:color w:val="000000"/>
          <w:sz w:val="28"/>
          <w:szCs w:val="28"/>
        </w:rPr>
        <w:t xml:space="preserve">             При определении вида и размера наказания суд учитывает характер и степень общественной опасности совершенного преступления, которое в соответствии с</w:t>
      </w:r>
      <w:r w:rsidRPr="00B37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anchor="/document/10108000/entry/1502" w:history="1">
        <w:r w:rsidRPr="00B37D0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2 ст. 15</w:t>
        </w:r>
      </w:hyperlink>
      <w:r w:rsidRPr="00B37D01">
        <w:rPr>
          <w:rFonts w:ascii="Times New Roman" w:hAnsi="Times New Roman" w:cs="Times New Roman"/>
          <w:color w:val="000000"/>
          <w:sz w:val="28"/>
          <w:szCs w:val="28"/>
        </w:rPr>
        <w:t xml:space="preserve"> УК РФ, относится к категории небольшой тяжести,</w:t>
      </w:r>
      <w:r w:rsidRPr="00B37D01">
        <w:rPr>
          <w:rFonts w:ascii="Times New Roman" w:hAnsi="Times New Roman" w:cs="Times New Roman"/>
          <w:sz w:val="28"/>
          <w:szCs w:val="28"/>
        </w:rPr>
        <w:t xml:space="preserve"> смягчающие обстоятельства и отсутствие отягчающих обстоятельств, а также личность  подсудимой: ранее </w:t>
      </w:r>
      <w:r w:rsidR="007B5E3A">
        <w:rPr>
          <w:rFonts w:ascii="Times New Roman" w:hAnsi="Times New Roman" w:cs="Times New Roman"/>
          <w:sz w:val="28"/>
          <w:szCs w:val="28"/>
        </w:rPr>
        <w:t>судимой (л.д.95-99</w:t>
      </w:r>
      <w:r w:rsidRPr="00B37D01">
        <w:rPr>
          <w:rFonts w:ascii="Times New Roman" w:hAnsi="Times New Roman" w:cs="Times New Roman"/>
          <w:sz w:val="28"/>
          <w:szCs w:val="28"/>
        </w:rPr>
        <w:t xml:space="preserve">), </w:t>
      </w:r>
      <w:r w:rsidR="007B5E3A">
        <w:rPr>
          <w:rFonts w:ascii="Times New Roman" w:hAnsi="Times New Roman" w:cs="Times New Roman"/>
          <w:sz w:val="28"/>
          <w:szCs w:val="28"/>
        </w:rPr>
        <w:t>стоит на учете в кабин</w:t>
      </w:r>
      <w:r w:rsidR="00255D07">
        <w:rPr>
          <w:rFonts w:ascii="Times New Roman" w:hAnsi="Times New Roman" w:cs="Times New Roman"/>
          <w:sz w:val="28"/>
          <w:szCs w:val="28"/>
        </w:rPr>
        <w:t>ете врача нарколога с 07.08.</w:t>
      </w:r>
      <w:r w:rsidR="007B5E3A">
        <w:rPr>
          <w:rFonts w:ascii="Times New Roman" w:hAnsi="Times New Roman" w:cs="Times New Roman"/>
          <w:sz w:val="28"/>
          <w:szCs w:val="28"/>
        </w:rPr>
        <w:t xml:space="preserve">2024 г., </w:t>
      </w:r>
      <w:r w:rsidRPr="00B37D01">
        <w:rPr>
          <w:rFonts w:ascii="Times New Roman" w:hAnsi="Times New Roman" w:cs="Times New Roman"/>
          <w:sz w:val="28"/>
          <w:szCs w:val="28"/>
        </w:rPr>
        <w:t>у врача психиатра на учете не состоит</w:t>
      </w:r>
      <w:r w:rsidR="007B5E3A">
        <w:rPr>
          <w:rFonts w:ascii="Times New Roman" w:hAnsi="Times New Roman" w:cs="Times New Roman"/>
          <w:sz w:val="28"/>
          <w:szCs w:val="28"/>
        </w:rPr>
        <w:t xml:space="preserve"> (л.д.93), </w:t>
      </w:r>
      <w:r w:rsidRPr="00B37D01">
        <w:rPr>
          <w:rFonts w:ascii="Times New Roman" w:hAnsi="Times New Roman" w:cs="Times New Roman"/>
          <w:sz w:val="28"/>
          <w:szCs w:val="28"/>
        </w:rPr>
        <w:t xml:space="preserve">по месту жительства старшим участковым уполномоченным ОМВД России по г. Когалыму характеризуется </w:t>
      </w:r>
      <w:r w:rsidR="0040086A">
        <w:rPr>
          <w:rFonts w:ascii="Times New Roman" w:hAnsi="Times New Roman" w:cs="Times New Roman"/>
          <w:sz w:val="28"/>
          <w:szCs w:val="28"/>
        </w:rPr>
        <w:t>отрицательно</w:t>
      </w:r>
      <w:r w:rsidRPr="00B37D01">
        <w:rPr>
          <w:rFonts w:ascii="Times New Roman" w:hAnsi="Times New Roman" w:cs="Times New Roman"/>
          <w:sz w:val="28"/>
          <w:szCs w:val="28"/>
        </w:rPr>
        <w:t xml:space="preserve">, </w:t>
      </w:r>
      <w:r w:rsidR="0040086A">
        <w:rPr>
          <w:rFonts w:ascii="Times New Roman" w:hAnsi="Times New Roman" w:cs="Times New Roman"/>
          <w:sz w:val="28"/>
          <w:szCs w:val="28"/>
        </w:rPr>
        <w:t xml:space="preserve">с 13.09.2023 состоит </w:t>
      </w:r>
      <w:r w:rsidR="0040086A">
        <w:rPr>
          <w:rFonts w:ascii="Times New Roman" w:hAnsi="Times New Roman" w:cs="Times New Roman"/>
          <w:sz w:val="28"/>
          <w:szCs w:val="28"/>
        </w:rPr>
        <w:t>на профилактическом учете в ОДН ОУУП и ДН ОМВД России по г. Когалыму как неблагополучный родитель (л.д.100)</w:t>
      </w:r>
      <w:r w:rsidR="00255D07">
        <w:rPr>
          <w:rFonts w:ascii="Times New Roman" w:hAnsi="Times New Roman" w:cs="Times New Roman"/>
          <w:sz w:val="28"/>
          <w:szCs w:val="28"/>
        </w:rPr>
        <w:t>,</w:t>
      </w:r>
      <w:r w:rsidR="0040086A">
        <w:rPr>
          <w:rFonts w:ascii="Times New Roman" w:hAnsi="Times New Roman" w:cs="Times New Roman"/>
          <w:sz w:val="28"/>
          <w:szCs w:val="28"/>
        </w:rPr>
        <w:t xml:space="preserve"> </w:t>
      </w:r>
      <w:r w:rsidRPr="00B37D01">
        <w:rPr>
          <w:rFonts w:ascii="Times New Roman" w:hAnsi="Times New Roman" w:cs="Times New Roman"/>
          <w:color w:val="000000"/>
          <w:sz w:val="28"/>
          <w:szCs w:val="28"/>
        </w:rPr>
        <w:t>суд считает,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исправление Александровой А.И.</w:t>
      </w:r>
      <w:r w:rsidRPr="00B37D01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достигнуто назначением ей наказания в виде штрафа в доход государства.</w:t>
      </w:r>
    </w:p>
    <w:p w:rsidR="0040086A" w:rsidRPr="00A30BB6" w:rsidP="00A30B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30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Учитывая все обстоятельства уголовного дела, характер совершенных преступлений, данные о личности подсудимой, наличие смягчающих и отсутствии отягчающих вину обстоятельств, </w:t>
      </w:r>
      <w:r w:rsidRPr="00A30BB6">
        <w:rPr>
          <w:rFonts w:ascii="Times New Roman" w:hAnsi="Times New Roman" w:cs="Times New Roman"/>
          <w:sz w:val="28"/>
          <w:szCs w:val="28"/>
        </w:rPr>
        <w:t>руководствуясь целями и задачами наказания, учитывая влияние наказание на исправление осужденной, исходя из степени тяжести содеянного, имущественного положения осужденной,  состояния ее здоровья, а также учитывая цели  исправления подсудимой и предупреждения совершения ею новых преступлений, суд полагает возможным назначить наказание за совершенные преступления Александровой  А.И. в виде штрафа.  Окончательно наказание подлежит назначению с учетом положений ч. 2 ст. 69 УК РФ. Оснований для назначения наказания путем полного сложения суд не усматривает.</w:t>
      </w:r>
    </w:p>
    <w:p w:rsidR="0040086A" w:rsidRPr="00A30BB6" w:rsidP="00A30BB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Обстоятельств, способных существенно уменьшить степень общественной опасности преступления, позволяющих при назначении наказания применить положения ст. 64 УК РФ,  по каждому преступлению, судом не установлено.</w:t>
      </w:r>
    </w:p>
    <w:p w:rsidR="0040086A" w:rsidP="00A30BB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Основан</w:t>
      </w:r>
      <w:r w:rsidR="00A30BB6">
        <w:rPr>
          <w:rFonts w:ascii="Times New Roman" w:eastAsia="Times New Roman" w:hAnsi="Times New Roman" w:cs="Times New Roman"/>
          <w:color w:val="000000"/>
          <w:sz w:val="28"/>
          <w:szCs w:val="28"/>
        </w:rPr>
        <w:t>ий освобождению Александровой А</w:t>
      </w:r>
      <w:r w:rsidRPr="00A30BB6">
        <w:rPr>
          <w:rFonts w:ascii="Times New Roman" w:eastAsia="Times New Roman" w:hAnsi="Times New Roman" w:cs="Times New Roman"/>
          <w:color w:val="000000"/>
          <w:sz w:val="28"/>
          <w:szCs w:val="28"/>
        </w:rPr>
        <w:t>.И. от уголовной ответственности и от наказания по каждому преступлению судом не установлено, оснований для прекращения по каждому преступлению не имеется.</w:t>
      </w:r>
    </w:p>
    <w:p w:rsidR="00255D07" w:rsidRPr="00255D07" w:rsidP="00A30B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силу положений ч. 1 ст. 111 УПК РФ, в целях надлежащего исполнения приговора, ранее </w:t>
      </w:r>
      <w:r>
        <w:rPr>
          <w:rFonts w:ascii="Times New Roman" w:hAnsi="Times New Roman" w:cs="Times New Roman"/>
          <w:sz w:val="28"/>
          <w:szCs w:val="28"/>
        </w:rPr>
        <w:t>примененная</w:t>
      </w:r>
      <w:r w:rsidRPr="005610B4">
        <w:rPr>
          <w:rFonts w:ascii="Times New Roman" w:hAnsi="Times New Roman" w:cs="Times New Roman"/>
          <w:sz w:val="28"/>
          <w:szCs w:val="28"/>
        </w:rPr>
        <w:t xml:space="preserve"> мера процессуального принужде</w:t>
      </w:r>
      <w:r>
        <w:rPr>
          <w:rFonts w:ascii="Times New Roman" w:hAnsi="Times New Roman" w:cs="Times New Roman"/>
          <w:sz w:val="28"/>
          <w:szCs w:val="28"/>
        </w:rPr>
        <w:t>ния в виде обязательства о явке в отношении Александровой А.И. подлежит сохранению до вступления приговора в законную силу.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Судьбу вещественного</w:t>
      </w:r>
      <w:r w:rsidRPr="00B37D01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D01">
        <w:rPr>
          <w:rFonts w:ascii="Times New Roman" w:hAnsi="Times New Roman" w:cs="Times New Roman"/>
          <w:sz w:val="28"/>
          <w:szCs w:val="28"/>
        </w:rPr>
        <w:t xml:space="preserve"> по делу, мировой судья разрешает в соответствии с положениями статьи 81 Уголовно-процессуального кодекса Российской Федерации.</w:t>
      </w:r>
    </w:p>
    <w:p w:rsidR="00704118" w:rsidRPr="00B37D01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37D01">
        <w:rPr>
          <w:rFonts w:ascii="Times New Roman" w:hAnsi="Times New Roman" w:cs="Times New Roman"/>
          <w:sz w:val="28"/>
          <w:szCs w:val="28"/>
        </w:rPr>
        <w:t xml:space="preserve">           От взыскания процессуальных издержек – сред</w:t>
      </w:r>
      <w:r w:rsidR="0040086A">
        <w:rPr>
          <w:rFonts w:ascii="Times New Roman" w:hAnsi="Times New Roman" w:cs="Times New Roman"/>
          <w:sz w:val="28"/>
          <w:szCs w:val="28"/>
        </w:rPr>
        <w:t>ств подлежащих выплате адвокату Карапетян М.А.</w:t>
      </w:r>
      <w:r w:rsidRPr="00B37D01">
        <w:rPr>
          <w:rFonts w:ascii="Times New Roman" w:hAnsi="Times New Roman" w:cs="Times New Roman"/>
          <w:sz w:val="28"/>
          <w:szCs w:val="28"/>
        </w:rPr>
        <w:t xml:space="preserve">  суд полагает необходимым освободить подсудимую Александрову А.И. в соответствии с ч. 10 ст. 316 УПК РФ.</w:t>
      </w:r>
    </w:p>
    <w:p w:rsidR="00704118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78C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302-304</w:t>
      </w:r>
      <w:r>
        <w:rPr>
          <w:rFonts w:ascii="Times New Roman" w:hAnsi="Times New Roman" w:cs="Times New Roman"/>
          <w:sz w:val="28"/>
          <w:szCs w:val="28"/>
        </w:rPr>
        <w:t>, 307-309, 314, 316 УПК РФ,  мировой судья</w:t>
      </w:r>
    </w:p>
    <w:p w:rsidR="006D75EC" w:rsidRPr="00C778CC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04118" w:rsidRPr="00C778CC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77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D75E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778C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778CC">
        <w:rPr>
          <w:rFonts w:ascii="Times New Roman" w:hAnsi="Times New Roman" w:cs="Times New Roman"/>
          <w:sz w:val="28"/>
          <w:szCs w:val="28"/>
        </w:rPr>
        <w:t>ПРИ</w:t>
      </w:r>
      <w:r w:rsidRPr="00C778CC">
        <w:rPr>
          <w:rFonts w:ascii="Times New Roman" w:hAnsi="Times New Roman" w:cs="Times New Roman"/>
          <w:sz w:val="28"/>
          <w:szCs w:val="28"/>
        </w:rPr>
        <w:t>ГОВОРИЛ:</w:t>
      </w:r>
    </w:p>
    <w:p w:rsidR="00704118" w:rsidRPr="00C778CC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610B4" w:rsidRPr="00C778CC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778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78CC">
        <w:rPr>
          <w:rFonts w:ascii="Times New Roman" w:hAnsi="Times New Roman" w:cs="Times New Roman"/>
          <w:sz w:val="28"/>
          <w:szCs w:val="28"/>
        </w:rPr>
        <w:t>п</w:t>
      </w:r>
      <w:r w:rsidRPr="00C778CC" w:rsidR="00704118">
        <w:rPr>
          <w:rFonts w:ascii="Times New Roman" w:hAnsi="Times New Roman" w:cs="Times New Roman"/>
          <w:sz w:val="28"/>
          <w:szCs w:val="28"/>
        </w:rPr>
        <w:t>ризнать Александрову Ангелину Ильдаровну ви</w:t>
      </w:r>
      <w:r w:rsidRPr="00C778CC">
        <w:rPr>
          <w:rFonts w:ascii="Times New Roman" w:hAnsi="Times New Roman" w:cs="Times New Roman"/>
          <w:sz w:val="28"/>
          <w:szCs w:val="28"/>
        </w:rPr>
        <w:t>новной в совершении преступлений, предусмотренных</w:t>
      </w:r>
      <w:r w:rsidRPr="00C778CC" w:rsidR="00704118">
        <w:rPr>
          <w:rFonts w:ascii="Times New Roman" w:hAnsi="Times New Roman" w:cs="Times New Roman"/>
          <w:sz w:val="28"/>
          <w:szCs w:val="28"/>
        </w:rPr>
        <w:t xml:space="preserve"> ч. 1 ст. 158</w:t>
      </w:r>
      <w:r w:rsidRPr="00C778CC">
        <w:rPr>
          <w:rFonts w:ascii="Times New Roman" w:hAnsi="Times New Roman" w:cs="Times New Roman"/>
          <w:sz w:val="28"/>
          <w:szCs w:val="28"/>
        </w:rPr>
        <w:t>, ч. 1 ст. 158</w:t>
      </w:r>
      <w:r w:rsidRPr="00C778CC" w:rsidR="00704118">
        <w:rPr>
          <w:rFonts w:ascii="Times New Roman" w:hAnsi="Times New Roman" w:cs="Times New Roman"/>
          <w:sz w:val="28"/>
          <w:szCs w:val="28"/>
        </w:rPr>
        <w:t xml:space="preserve"> УК РФ, и назначить наказание</w:t>
      </w:r>
      <w:r w:rsidR="006D75EC">
        <w:rPr>
          <w:rFonts w:ascii="Times New Roman" w:hAnsi="Times New Roman" w:cs="Times New Roman"/>
          <w:sz w:val="28"/>
          <w:szCs w:val="28"/>
        </w:rPr>
        <w:t>:</w:t>
      </w:r>
    </w:p>
    <w:p w:rsidR="00C778CC" w:rsidRPr="00C778CC" w:rsidP="006D75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778CC">
        <w:rPr>
          <w:rFonts w:ascii="Times New Roman" w:hAnsi="Times New Roman" w:cs="Times New Roman"/>
          <w:sz w:val="28"/>
          <w:szCs w:val="28"/>
        </w:rPr>
        <w:t xml:space="preserve">             по ч. 1 ст. 158 УК РФ (по эпизоду 04.03.2024) в виде штрафа в размере 6000 (шесть тысяч) рублей в доход государства;</w:t>
      </w:r>
    </w:p>
    <w:p w:rsidR="00C778CC" w:rsidRPr="00C778CC" w:rsidP="006D75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778CC">
        <w:rPr>
          <w:rFonts w:ascii="Times New Roman" w:hAnsi="Times New Roman" w:cs="Times New Roman"/>
          <w:sz w:val="28"/>
          <w:szCs w:val="28"/>
        </w:rPr>
        <w:t xml:space="preserve">            по ч. 1 ст. 158 УК РФ (по эпизоду 18.04.2024) в виде штрафа в размере 6000 (шесть тысяч) рублей в доход государства.</w:t>
      </w:r>
    </w:p>
    <w:p w:rsidR="00C778CC" w:rsidRPr="00C778CC" w:rsidP="00C7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8CC">
        <w:rPr>
          <w:rFonts w:ascii="Times New Roman" w:hAnsi="Times New Roman" w:cs="Times New Roman"/>
          <w:sz w:val="28"/>
          <w:szCs w:val="28"/>
        </w:rPr>
        <w:t xml:space="preserve">           На основании ч. 2 ст. 69 УК РФ по совокупности преступлений, путем частичного сложения назначенных наказаний окончательно назначить наказание в виде штрафа в размере 10 000 (десять тысяч) рублей в доход государства.</w:t>
      </w:r>
    </w:p>
    <w:p w:rsidR="00C778CC" w:rsidRPr="00C778CC" w:rsidP="00C7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8CC">
        <w:rPr>
          <w:rFonts w:ascii="Times New Roman" w:hAnsi="Times New Roman" w:cs="Times New Roman"/>
          <w:sz w:val="28"/>
          <w:szCs w:val="28"/>
        </w:rPr>
        <w:t xml:space="preserve">            Меру процессуального принуждения Александровой А.И. – обязательство о явке до вступления приговора в законную силу оставить прежнюю, а по вступлении приговора в законную силу – отменить.</w:t>
      </w:r>
    </w:p>
    <w:p w:rsidR="00704118" w:rsidRPr="00C778CC" w:rsidP="00C7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8CC">
        <w:rPr>
          <w:rFonts w:ascii="Times New Roman" w:hAnsi="Times New Roman" w:cs="Times New Roman"/>
          <w:sz w:val="28"/>
          <w:szCs w:val="28"/>
        </w:rPr>
        <w:t xml:space="preserve">            По вступлении приговора в законную силу вещественное доказательство:</w:t>
      </w:r>
      <w:r w:rsidRPr="00C77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8CC">
        <w:rPr>
          <w:rFonts w:ascii="Times New Roman" w:hAnsi="Times New Roman" w:cs="Times New Roman"/>
          <w:sz w:val="28"/>
          <w:szCs w:val="28"/>
        </w:rPr>
        <w:t>DVD-R диск с видеозаписью от 04.03.2024</w:t>
      </w:r>
      <w:r w:rsidRPr="00C778CC">
        <w:rPr>
          <w:rFonts w:ascii="Times New Roman" w:hAnsi="Times New Roman" w:cs="Times New Roman"/>
          <w:sz w:val="28"/>
          <w:szCs w:val="28"/>
        </w:rPr>
        <w:t xml:space="preserve"> – хранить в уголовном деле.</w:t>
      </w:r>
    </w:p>
    <w:p w:rsidR="00704118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778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086A">
        <w:rPr>
          <w:rFonts w:ascii="Times New Roman" w:hAnsi="Times New Roman" w:cs="Times New Roman"/>
          <w:sz w:val="28"/>
          <w:szCs w:val="28"/>
        </w:rPr>
        <w:t xml:space="preserve"> </w:t>
      </w:r>
      <w:r w:rsidRPr="00C778CC">
        <w:rPr>
          <w:rFonts w:ascii="Times New Roman" w:hAnsi="Times New Roman" w:cs="Times New Roman"/>
          <w:sz w:val="28"/>
          <w:szCs w:val="28"/>
        </w:rPr>
        <w:t xml:space="preserve">От взыскания процессуальных издержек - средств, подлежащих выплате защитнику </w:t>
      </w:r>
      <w:r w:rsidRPr="00C778CC" w:rsidR="00C778CC">
        <w:rPr>
          <w:rFonts w:ascii="Times New Roman" w:hAnsi="Times New Roman" w:cs="Times New Roman"/>
          <w:sz w:val="28"/>
          <w:szCs w:val="28"/>
        </w:rPr>
        <w:t>Карапетян М.А.  участвовавшему</w:t>
      </w:r>
      <w:r w:rsidRPr="00C778CC">
        <w:rPr>
          <w:rFonts w:ascii="Times New Roman" w:hAnsi="Times New Roman" w:cs="Times New Roman"/>
          <w:sz w:val="28"/>
          <w:szCs w:val="28"/>
        </w:rPr>
        <w:t xml:space="preserve"> в судебном разбирательстве по назначению суда, в соответствии с ч. 10 ст. 316 УПК РФ полностью освободить.</w:t>
      </w:r>
    </w:p>
    <w:p w:rsidR="0040086A" w:rsidRPr="00A30BB6" w:rsidP="00A3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BB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30BB6">
        <w:rPr>
          <w:rFonts w:ascii="Times New Roman" w:hAnsi="Times New Roman" w:cs="Times New Roman"/>
          <w:sz w:val="28"/>
          <w:szCs w:val="28"/>
        </w:rPr>
        <w:t>Реквизиты перечисления  уголовного штрафа:</w:t>
      </w:r>
    </w:p>
    <w:p w:rsidR="00A30BB6" w:rsidRPr="00A30BB6" w:rsidP="00A30BB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BB6">
        <w:rPr>
          <w:rFonts w:ascii="Times New Roman" w:hAnsi="Times New Roman" w:cs="Times New Roman"/>
          <w:sz w:val="28"/>
          <w:szCs w:val="28"/>
        </w:rPr>
        <w:t xml:space="preserve">- </w:t>
      </w:r>
      <w:r w:rsidRPr="00A30BB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Получатель: УФК по Ханты-Мансийскому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втономному округу - Югре </w:t>
      </w:r>
      <w:r w:rsidRPr="00A30BB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30BB6">
        <w:rPr>
          <w:rFonts w:ascii="Times New Roman" w:eastAsia="Times New Roman" w:hAnsi="Times New Roman" w:cs="Times New Roman"/>
          <w:color w:val="000000"/>
          <w:sz w:val="28"/>
          <w:szCs w:val="28"/>
        </w:rPr>
        <w:t>УМВД России по Ханты-Мансийскому автономному округу-Югре)</w:t>
      </w:r>
    </w:p>
    <w:p w:rsidR="00A30BB6" w:rsidP="004008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537">
        <w:rPr>
          <w:rFonts w:ascii="Times New Roman" w:eastAsia="Times New Roman" w:hAnsi="Times New Roman" w:cs="Times New Roman"/>
          <w:color w:val="000000"/>
          <w:sz w:val="28"/>
          <w:szCs w:val="28"/>
        </w:rPr>
        <w:t>ИНН 8601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010390</w:t>
      </w:r>
    </w:p>
    <w:p w:rsidR="0040086A" w:rsidP="004008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КПП 860101001</w:t>
      </w:r>
    </w:p>
    <w:p w:rsidR="00A30BB6" w:rsidP="004008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 №40102810245370000007</w:t>
      </w:r>
    </w:p>
    <w:p w:rsidR="00A30BB6" w:rsidP="004008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Банк: РКЦ Ханты-Мансийск г. Ханты-Мансийск</w:t>
      </w:r>
    </w:p>
    <w:p w:rsidR="00A30BB6" w:rsidP="004008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БИК - 007162163</w:t>
      </w:r>
    </w:p>
    <w:p w:rsidR="00A30BB6" w:rsidP="004008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КБК -18811621010016000140</w:t>
      </w:r>
    </w:p>
    <w:p w:rsidR="00A30BB6" w:rsidP="004008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ОКТМО – 71883000</w:t>
      </w:r>
    </w:p>
    <w:p w:rsidR="0040086A" w:rsidRPr="00A30BB6" w:rsidP="00A30B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УИН: 18858624080540525034</w:t>
      </w:r>
    </w:p>
    <w:p w:rsidR="00704118" w:rsidRPr="00C778CC" w:rsidP="007041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778CC">
        <w:rPr>
          <w:rFonts w:ascii="Times New Roman" w:hAnsi="Times New Roman" w:cs="Times New Roman"/>
          <w:sz w:val="28"/>
          <w:szCs w:val="28"/>
        </w:rPr>
        <w:t xml:space="preserve">            Приговор может быть обжалован и опротестован в апелляционном порядке в течение 15 суток в Когалымский городской суд через мирового судью судебного участка №1 Когалымского судебного района Ханты-Мансийского автономного округа-Югры с соблюдением требований ст. 317 УПК РФ. В случае подачи апелляционных жалоб, представления осужденная вправе ходатайствовать о своем участии в рассмотрении уголовного дела судом апелляционной инстанции </w:t>
      </w:r>
    </w:p>
    <w:p w:rsidR="00704118" w:rsidRPr="00C778CC" w:rsidP="0070411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4118" w:rsidRPr="00C778CC" w:rsidP="0070411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78CC">
        <w:rPr>
          <w:rFonts w:ascii="Times New Roman" w:hAnsi="Times New Roman" w:cs="Times New Roman"/>
          <w:sz w:val="28"/>
          <w:szCs w:val="28"/>
        </w:rPr>
        <w:t xml:space="preserve">            Мировой судья:               </w:t>
      </w:r>
      <w:r w:rsidR="006D75EC">
        <w:rPr>
          <w:rFonts w:ascii="Times New Roman" w:hAnsi="Times New Roman" w:cs="Times New Roman"/>
          <w:sz w:val="28"/>
          <w:szCs w:val="28"/>
        </w:rPr>
        <w:t>подпись</w:t>
      </w:r>
      <w:r w:rsidRPr="00C778CC">
        <w:rPr>
          <w:rFonts w:ascii="Times New Roman" w:hAnsi="Times New Roman" w:cs="Times New Roman"/>
          <w:sz w:val="28"/>
          <w:szCs w:val="28"/>
        </w:rPr>
        <w:t xml:space="preserve">  </w:t>
      </w:r>
      <w:r w:rsidRPr="00C778CC" w:rsidR="00C778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75EC">
        <w:rPr>
          <w:rFonts w:ascii="Times New Roman" w:hAnsi="Times New Roman" w:cs="Times New Roman"/>
          <w:sz w:val="28"/>
          <w:szCs w:val="28"/>
        </w:rPr>
        <w:t xml:space="preserve">     </w:t>
      </w:r>
      <w:r w:rsidRPr="00C778CC">
        <w:rPr>
          <w:rFonts w:ascii="Times New Roman" w:hAnsi="Times New Roman" w:cs="Times New Roman"/>
          <w:sz w:val="28"/>
          <w:szCs w:val="28"/>
        </w:rPr>
        <w:t xml:space="preserve">         Н.В. Олькова</w:t>
      </w:r>
    </w:p>
    <w:p w:rsidR="00704118" w:rsidP="00704118">
      <w:pPr>
        <w:pStyle w:val="NoSpacing"/>
        <w:rPr>
          <w:sz w:val="28"/>
          <w:szCs w:val="28"/>
        </w:rPr>
      </w:pPr>
    </w:p>
    <w:p w:rsidR="00704118" w:rsidP="00704118">
      <w:pPr>
        <w:pStyle w:val="NoSpacing"/>
        <w:rPr>
          <w:sz w:val="28"/>
          <w:szCs w:val="28"/>
        </w:rPr>
      </w:pPr>
    </w:p>
    <w:p w:rsidR="00704118" w:rsidP="00704118">
      <w:pPr>
        <w:pStyle w:val="NoSpacing"/>
        <w:rPr>
          <w:sz w:val="28"/>
          <w:szCs w:val="28"/>
        </w:rPr>
      </w:pPr>
    </w:p>
    <w:p w:rsidR="00704118" w:rsidP="00704118">
      <w:pPr>
        <w:pStyle w:val="NoSpacing"/>
        <w:rPr>
          <w:sz w:val="28"/>
          <w:szCs w:val="28"/>
        </w:rPr>
      </w:pPr>
    </w:p>
    <w:p w:rsidR="0026650D" w:rsidP="007041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50D" w:rsidP="007041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4118" w:rsidRPr="0026650D" w:rsidP="007041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50D">
        <w:rPr>
          <w:rFonts w:ascii="Times New Roman" w:hAnsi="Times New Roman" w:cs="Times New Roman"/>
          <w:sz w:val="24"/>
          <w:szCs w:val="24"/>
        </w:rPr>
        <w:t xml:space="preserve">Подлинник находится в материалах уголовного дела </w:t>
      </w:r>
      <w:r w:rsidRPr="0026650D" w:rsidR="0026650D">
        <w:rPr>
          <w:rFonts w:ascii="Times New Roman" w:hAnsi="Times New Roman" w:cs="Times New Roman"/>
          <w:sz w:val="24"/>
          <w:szCs w:val="24"/>
        </w:rPr>
        <w:t>№1-30-1701/2024</w:t>
      </w:r>
    </w:p>
    <w:p w:rsidR="00704118" w:rsidP="00704118">
      <w:pPr>
        <w:pStyle w:val="NoSpacing"/>
        <w:rPr>
          <w:sz w:val="28"/>
          <w:szCs w:val="28"/>
        </w:rPr>
      </w:pPr>
    </w:p>
    <w:p w:rsidR="00704118" w:rsidP="00704118">
      <w:pPr>
        <w:pStyle w:val="NoSpacing"/>
        <w:rPr>
          <w:sz w:val="28"/>
          <w:szCs w:val="28"/>
        </w:rPr>
      </w:pPr>
    </w:p>
    <w:p w:rsidR="00704118" w:rsidP="00704118">
      <w:pPr>
        <w:pStyle w:val="NoSpacing"/>
        <w:rPr>
          <w:sz w:val="28"/>
          <w:szCs w:val="28"/>
        </w:rPr>
      </w:pPr>
    </w:p>
    <w:p w:rsidR="00704118" w:rsidP="00704118">
      <w:pPr>
        <w:pStyle w:val="NoSpacing"/>
        <w:rPr>
          <w:sz w:val="28"/>
          <w:szCs w:val="28"/>
        </w:rPr>
      </w:pPr>
    </w:p>
    <w:p w:rsidR="00CA2D6E"/>
    <w:sectPr w:rsidSect="006D75EC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5312562"/>
      <w:docPartObj>
        <w:docPartGallery w:val="Page Numbers (Bottom of Page)"/>
        <w:docPartUnique/>
      </w:docPartObj>
    </w:sdtPr>
    <w:sdtContent>
      <w:p w:rsidR="006D7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75E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18"/>
    <w:rsid w:val="00216046"/>
    <w:rsid w:val="00255D07"/>
    <w:rsid w:val="0026650D"/>
    <w:rsid w:val="002B1791"/>
    <w:rsid w:val="00337140"/>
    <w:rsid w:val="003A2389"/>
    <w:rsid w:val="0040086A"/>
    <w:rsid w:val="00425E86"/>
    <w:rsid w:val="00537780"/>
    <w:rsid w:val="005610B4"/>
    <w:rsid w:val="006D75EC"/>
    <w:rsid w:val="00704118"/>
    <w:rsid w:val="007B5E3A"/>
    <w:rsid w:val="00900F99"/>
    <w:rsid w:val="00940F73"/>
    <w:rsid w:val="00A30BB6"/>
    <w:rsid w:val="00A35537"/>
    <w:rsid w:val="00B37D01"/>
    <w:rsid w:val="00C778CC"/>
    <w:rsid w:val="00C967C1"/>
    <w:rsid w:val="00CA2D6E"/>
    <w:rsid w:val="00DB04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2AE755-CFCB-4118-B6A6-91A4D7E0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18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0411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4118"/>
    <w:rPr>
      <w:i/>
      <w:iCs/>
    </w:rPr>
  </w:style>
  <w:style w:type="paragraph" w:styleId="Header">
    <w:name w:val="header"/>
    <w:basedOn w:val="Normal"/>
    <w:link w:val="a"/>
    <w:uiPriority w:val="99"/>
    <w:semiHidden/>
    <w:unhideWhenUsed/>
    <w:rsid w:val="00C7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778CC"/>
  </w:style>
  <w:style w:type="paragraph" w:styleId="Footer">
    <w:name w:val="footer"/>
    <w:basedOn w:val="Normal"/>
    <w:link w:val="a0"/>
    <w:uiPriority w:val="99"/>
    <w:unhideWhenUsed/>
    <w:rsid w:val="00C7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78CC"/>
  </w:style>
  <w:style w:type="character" w:customStyle="1" w:styleId="4">
    <w:name w:val="Основной текст (4)_"/>
    <w:link w:val="40"/>
    <w:locked/>
    <w:rsid w:val="0040086A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0086A"/>
    <w:pPr>
      <w:widowControl w:val="0"/>
      <w:shd w:val="clear" w:color="auto" w:fill="FFFFFF"/>
      <w:spacing w:before="240" w:after="0" w:line="274" w:lineRule="exact"/>
      <w:jc w:val="center"/>
    </w:pPr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www.consultant.ru/document/cons_doc_LAW_10699/0ba9fec969b5199b5ecb1462a2ff5d1fa7ce13b2/" TargetMode="External" /><Relationship Id="rId6" Type="http://schemas.openxmlformats.org/officeDocument/2006/relationships/hyperlink" Target="https://www.consultant.ru/document/cons_doc_LAW_371986/8deff986959149c3d87936652cea3af8726226ec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